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7C" w:rsidRPr="00C73C7C" w:rsidRDefault="00C73C7C" w:rsidP="00C73C7C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3C7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Примерное содержание работы</w:t>
      </w:r>
      <w:r w:rsidRPr="00C73C7C">
        <w:rPr>
          <w:rFonts w:ascii="Times New Roman" w:hAnsi="Times New Roman" w:cs="Times New Roman"/>
          <w:snapToGrid w:val="0"/>
          <w:sz w:val="28"/>
          <w:szCs w:val="28"/>
        </w:rPr>
        <w:t xml:space="preserve"> по развитию речи (При наличии речи у ребенка речи ребенок называет действия и предметы, если нет показываем предмет или действие и назы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C73C7C">
        <w:rPr>
          <w:rFonts w:ascii="Times New Roman" w:hAnsi="Times New Roman" w:cs="Times New Roman"/>
          <w:snapToGrid w:val="0"/>
          <w:sz w:val="28"/>
          <w:szCs w:val="28"/>
        </w:rPr>
        <w:t>аем ег</w:t>
      </w:r>
      <w:proofErr w:type="gramStart"/>
      <w:r w:rsidRPr="00C73C7C">
        <w:rPr>
          <w:rFonts w:ascii="Times New Roman" w:hAnsi="Times New Roman" w:cs="Times New Roman"/>
          <w:snapToGrid w:val="0"/>
          <w:sz w:val="28"/>
          <w:szCs w:val="28"/>
        </w:rPr>
        <w:t>о-</w:t>
      </w:r>
      <w:proofErr w:type="gramEnd"/>
      <w:r w:rsidRPr="00C73C7C">
        <w:rPr>
          <w:rFonts w:ascii="Times New Roman" w:hAnsi="Times New Roman" w:cs="Times New Roman"/>
          <w:snapToGrid w:val="0"/>
          <w:sz w:val="28"/>
          <w:szCs w:val="28"/>
        </w:rPr>
        <w:t xml:space="preserve"> делаем </w:t>
      </w:r>
      <w:r w:rsidR="00956DA6">
        <w:rPr>
          <w:rFonts w:ascii="Times New Roman" w:hAnsi="Times New Roman" w:cs="Times New Roman"/>
          <w:snapToGrid w:val="0"/>
          <w:sz w:val="28"/>
          <w:szCs w:val="28"/>
        </w:rPr>
        <w:t>действие вместе называем действие</w:t>
      </w:r>
      <w:r w:rsidRPr="00C73C7C">
        <w:rPr>
          <w:rFonts w:ascii="Times New Roman" w:hAnsi="Times New Roman" w:cs="Times New Roman"/>
          <w:snapToGrid w:val="0"/>
          <w:sz w:val="28"/>
          <w:szCs w:val="28"/>
        </w:rPr>
        <w:t xml:space="preserve"> для закрепления</w:t>
      </w:r>
      <w:r w:rsidR="00884190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:rsidR="00C73C7C" w:rsidRPr="00C73C7C" w:rsidRDefault="00C73C7C" w:rsidP="00C73C7C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Например: Покажи где крыса? А где крыша</w:t>
      </w:r>
      <w:r w:rsidRPr="00C73C7C">
        <w:rPr>
          <w:rFonts w:ascii="Times New Roman" w:hAnsi="Times New Roman" w:cs="Times New Roman"/>
          <w:snapToGrid w:val="0"/>
          <w:sz w:val="28"/>
          <w:szCs w:val="28"/>
        </w:rPr>
        <w:t xml:space="preserve">? Верно: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это крыса-это крыша. </w:t>
      </w:r>
      <w:r w:rsidRPr="00C73C7C">
        <w:rPr>
          <w:rFonts w:ascii="Times New Roman" w:hAnsi="Times New Roman" w:cs="Times New Roman"/>
          <w:snapToGrid w:val="0"/>
          <w:sz w:val="28"/>
          <w:szCs w:val="28"/>
        </w:rPr>
        <w:t xml:space="preserve">Что я делаю </w:t>
      </w:r>
      <w:r>
        <w:rPr>
          <w:rFonts w:ascii="Times New Roman" w:hAnsi="Times New Roman" w:cs="Times New Roman"/>
          <w:snapToGrid w:val="0"/>
          <w:sz w:val="28"/>
          <w:szCs w:val="28"/>
        </w:rPr>
        <w:t>(и</w:t>
      </w:r>
      <w:r w:rsidRPr="00C73C7C">
        <w:rPr>
          <w:rFonts w:ascii="Times New Roman" w:hAnsi="Times New Roman" w:cs="Times New Roman"/>
          <w:snapToGrid w:val="0"/>
          <w:sz w:val="28"/>
          <w:szCs w:val="28"/>
        </w:rPr>
        <w:t>зображаем умывание, стирку руками)– Верно: умываюсь- стира</w:t>
      </w:r>
      <w:proofErr w:type="gramStart"/>
      <w:r w:rsidRPr="00C73C7C">
        <w:rPr>
          <w:rFonts w:ascii="Times New Roman" w:hAnsi="Times New Roman" w:cs="Times New Roman"/>
          <w:snapToGrid w:val="0"/>
          <w:sz w:val="28"/>
          <w:szCs w:val="28"/>
        </w:rPr>
        <w:t>ю-</w:t>
      </w:r>
      <w:proofErr w:type="gramEnd"/>
      <w:r w:rsidRPr="00C73C7C">
        <w:rPr>
          <w:rFonts w:ascii="Times New Roman" w:hAnsi="Times New Roman" w:cs="Times New Roman"/>
          <w:snapToGrid w:val="0"/>
          <w:sz w:val="28"/>
          <w:szCs w:val="28"/>
        </w:rPr>
        <w:t xml:space="preserve"> делаем вместе)</w:t>
      </w:r>
      <w:r w:rsidR="00956DA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73C7C" w:rsidRPr="00C73C7C" w:rsidRDefault="00C73C7C" w:rsidP="00C73C7C">
      <w:pPr>
        <w:widowControl w:val="0"/>
        <w:ind w:left="709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73C7C">
        <w:rPr>
          <w:rFonts w:ascii="Times New Roman" w:hAnsi="Times New Roman" w:cs="Times New Roman"/>
          <w:b/>
          <w:bCs/>
          <w:snapToGrid w:val="0"/>
          <w:sz w:val="28"/>
          <w:szCs w:val="28"/>
        </w:rPr>
        <w:t>1. Развитие понимания простых нераспространенных предложений</w:t>
      </w:r>
      <w:r w:rsidR="00884190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</w:p>
    <w:p w:rsidR="00C73C7C" w:rsidRPr="00C73C7C" w:rsidRDefault="00C73C7C" w:rsidP="00C73C7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3C7C">
        <w:rPr>
          <w:rFonts w:ascii="Times New Roman" w:hAnsi="Times New Roman" w:cs="Times New Roman"/>
          <w:snapToGrid w:val="0"/>
          <w:sz w:val="28"/>
          <w:szCs w:val="28"/>
        </w:rPr>
        <w:t>Задание 1. Различение существительных, сходных по звучанию.</w:t>
      </w:r>
    </w:p>
    <w:p w:rsidR="00C73C7C" w:rsidRDefault="00C73C7C" w:rsidP="00C73C7C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3C7C">
        <w:rPr>
          <w:rFonts w:ascii="Times New Roman" w:hAnsi="Times New Roman" w:cs="Times New Roman"/>
          <w:snapToGrid w:val="0"/>
          <w:sz w:val="28"/>
          <w:szCs w:val="28"/>
        </w:rPr>
        <w:t>Где?</w:t>
      </w:r>
    </w:p>
    <w:p w:rsidR="00C73C7C" w:rsidRPr="00C73C7C" w:rsidRDefault="00C73C7C" w:rsidP="00C73C7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3C7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0" cy="4714875"/>
            <wp:effectExtent l="19050" t="0" r="0" b="0"/>
            <wp:docPr id="1" name="Рисунок 0" descr="СХОД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ОДНЫ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862" cy="47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C7C" w:rsidRPr="00C73C7C" w:rsidRDefault="00C73C7C" w:rsidP="00C73C7C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73C7C" w:rsidRPr="00C73C7C" w:rsidRDefault="00C73C7C" w:rsidP="00C73C7C">
      <w:pPr>
        <w:widowControl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73C7C">
        <w:rPr>
          <w:rFonts w:ascii="Times New Roman" w:hAnsi="Times New Roman" w:cs="Times New Roman"/>
          <w:sz w:val="28"/>
          <w:szCs w:val="28"/>
        </w:rPr>
        <w:t>Задание 2. Различение глаголов, сходных по звучанию:</w:t>
      </w:r>
    </w:p>
    <w:p w:rsidR="00C73C7C" w:rsidRDefault="00C73C7C" w:rsidP="00C73C7C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3C7C">
        <w:rPr>
          <w:rFonts w:ascii="Times New Roman" w:hAnsi="Times New Roman" w:cs="Times New Roman"/>
          <w:snapToGrid w:val="0"/>
          <w:sz w:val="28"/>
          <w:szCs w:val="28"/>
        </w:rPr>
        <w:t>Кто купается, а кто катается.</w:t>
      </w:r>
    </w:p>
    <w:p w:rsidR="00884190" w:rsidRPr="00C73C7C" w:rsidRDefault="00884190" w:rsidP="00C73C7C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66975" cy="1847850"/>
            <wp:effectExtent l="19050" t="0" r="9525" b="0"/>
            <wp:docPr id="10" name="Рисунок 9" descr="купа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паетс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2143125"/>
            <wp:effectExtent l="19050" t="0" r="9525" b="0"/>
            <wp:docPr id="11" name="Рисунок 10" descr="ката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таетс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C7C" w:rsidRDefault="00C73C7C" w:rsidP="00C73C7C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3C7C">
        <w:rPr>
          <w:rFonts w:ascii="Times New Roman" w:hAnsi="Times New Roman" w:cs="Times New Roman"/>
          <w:snapToGrid w:val="0"/>
          <w:sz w:val="28"/>
          <w:szCs w:val="28"/>
        </w:rPr>
        <w:t>Кто сидит, а кто стоит.</w:t>
      </w:r>
    </w:p>
    <w:p w:rsidR="00884190" w:rsidRPr="00C73C7C" w:rsidRDefault="00884190" w:rsidP="00C73C7C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2675" cy="3848100"/>
            <wp:effectExtent l="19050" t="0" r="3175" b="0"/>
            <wp:docPr id="12" name="Рисунок 11" descr="сидит сто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дит стои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C7C" w:rsidRPr="00C73C7C" w:rsidRDefault="004C6B24" w:rsidP="00C73C7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3</w:t>
      </w:r>
      <w:r w:rsidR="00C73C7C" w:rsidRPr="00C73C7C">
        <w:rPr>
          <w:sz w:val="28"/>
          <w:szCs w:val="28"/>
        </w:rPr>
        <w:t>. Различение названий действий с противоположным значением</w:t>
      </w:r>
      <w:r w:rsidR="00884190">
        <w:rPr>
          <w:sz w:val="28"/>
          <w:szCs w:val="28"/>
        </w:rPr>
        <w:t xml:space="preserve"> (при необходимости оказываем ребенку помощь)</w:t>
      </w:r>
      <w:r w:rsidR="00C73C7C" w:rsidRPr="00C73C7C">
        <w:rPr>
          <w:sz w:val="28"/>
          <w:szCs w:val="28"/>
        </w:rPr>
        <w:t>:</w:t>
      </w:r>
    </w:p>
    <w:p w:rsidR="00C73C7C" w:rsidRPr="00C73C7C" w:rsidRDefault="00C73C7C" w:rsidP="00C73C7C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3C7C">
        <w:rPr>
          <w:rFonts w:ascii="Times New Roman" w:hAnsi="Times New Roman" w:cs="Times New Roman"/>
          <w:snapToGrid w:val="0"/>
          <w:sz w:val="28"/>
          <w:szCs w:val="28"/>
        </w:rPr>
        <w:t>сними шапку (надень);</w:t>
      </w:r>
    </w:p>
    <w:p w:rsidR="00884190" w:rsidRDefault="00C73C7C" w:rsidP="00884190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3C7C">
        <w:rPr>
          <w:rFonts w:ascii="Times New Roman" w:hAnsi="Times New Roman" w:cs="Times New Roman"/>
          <w:snapToGrid w:val="0"/>
          <w:sz w:val="28"/>
          <w:szCs w:val="28"/>
        </w:rPr>
        <w:t>открой коробку (закрой) и т. п.</w:t>
      </w:r>
    </w:p>
    <w:p w:rsidR="00884190" w:rsidRDefault="00884190" w:rsidP="00884190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застегни- расстегни (пуговицы)</w:t>
      </w:r>
    </w:p>
    <w:p w:rsidR="00884190" w:rsidRPr="00C73C7C" w:rsidRDefault="00884190" w:rsidP="00884190">
      <w:pPr>
        <w:widowControl w:val="0"/>
        <w:ind w:lef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завяжи-развяжи (шнурок).</w:t>
      </w:r>
    </w:p>
    <w:p w:rsidR="00C73C7C" w:rsidRDefault="004C6B24" w:rsidP="00C73C7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Задание 4</w:t>
      </w:r>
      <w:r w:rsidR="00C73C7C" w:rsidRPr="00C73C7C">
        <w:rPr>
          <w:rFonts w:ascii="Times New Roman" w:hAnsi="Times New Roman" w:cs="Times New Roman"/>
          <w:snapToGrid w:val="0"/>
          <w:sz w:val="28"/>
          <w:szCs w:val="28"/>
        </w:rPr>
        <w:t>. Различение единственного и множествен</w:t>
      </w:r>
      <w:r w:rsidR="00C73C7C" w:rsidRPr="00C73C7C">
        <w:rPr>
          <w:rFonts w:ascii="Times New Roman" w:hAnsi="Times New Roman" w:cs="Times New Roman"/>
          <w:snapToGrid w:val="0"/>
          <w:sz w:val="28"/>
          <w:szCs w:val="28"/>
        </w:rPr>
        <w:softHyphen/>
        <w:t>ного числа существительных.</w:t>
      </w:r>
    </w:p>
    <w:p w:rsidR="00C73C7C" w:rsidRPr="00C73C7C" w:rsidRDefault="00C73C7C" w:rsidP="00C73C7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76956" cy="4819650"/>
            <wp:effectExtent l="19050" t="0" r="0" b="0"/>
            <wp:docPr id="9" name="Рисунок 8" descr="uchimsya-chitat-igraya-edinstvennoe-i-mnozhestvennoe-chislo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imsya-chitat-igraya-edinstvennoe-i-mnozhestvennoe-chislo-min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2263" cy="482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C7C" w:rsidRDefault="004C6B24" w:rsidP="00C73C7C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Задание 5.</w:t>
      </w:r>
      <w:r w:rsidR="00C73C7C" w:rsidRPr="00C73C7C">
        <w:rPr>
          <w:rFonts w:ascii="Times New Roman" w:hAnsi="Times New Roman" w:cs="Times New Roman"/>
          <w:snapToGrid w:val="0"/>
          <w:sz w:val="28"/>
          <w:szCs w:val="28"/>
        </w:rPr>
        <w:t xml:space="preserve"> Различение единственного и множествен</w:t>
      </w:r>
      <w:r w:rsidR="00C73C7C" w:rsidRPr="00C73C7C">
        <w:rPr>
          <w:rFonts w:ascii="Times New Roman" w:hAnsi="Times New Roman" w:cs="Times New Roman"/>
          <w:snapToGrid w:val="0"/>
          <w:sz w:val="28"/>
          <w:szCs w:val="28"/>
        </w:rPr>
        <w:softHyphen/>
        <w:t>ного числа глаголов (по картинкам).</w:t>
      </w:r>
      <w:r w:rsidR="00C73C7C">
        <w:rPr>
          <w:rFonts w:ascii="Times New Roman" w:hAnsi="Times New Roman" w:cs="Times New Roman"/>
          <w:snapToGrid w:val="0"/>
          <w:sz w:val="28"/>
          <w:szCs w:val="28"/>
        </w:rPr>
        <w:t xml:space="preserve"> Спит- спят, пьет- пьют, сидит- сидят, </w:t>
      </w:r>
      <w:proofErr w:type="gramStart"/>
      <w:r w:rsidR="00C73C7C">
        <w:rPr>
          <w:rFonts w:ascii="Times New Roman" w:hAnsi="Times New Roman" w:cs="Times New Roman"/>
          <w:snapToGrid w:val="0"/>
          <w:sz w:val="28"/>
          <w:szCs w:val="28"/>
        </w:rPr>
        <w:t>играет</w:t>
      </w:r>
      <w:proofErr w:type="gramEnd"/>
      <w:r w:rsidR="00C73C7C">
        <w:rPr>
          <w:rFonts w:ascii="Times New Roman" w:hAnsi="Times New Roman" w:cs="Times New Roman"/>
          <w:snapToGrid w:val="0"/>
          <w:sz w:val="28"/>
          <w:szCs w:val="28"/>
        </w:rPr>
        <w:t xml:space="preserve"> играют.</w:t>
      </w:r>
    </w:p>
    <w:p w:rsidR="00C73C7C" w:rsidRDefault="00C73C7C" w:rsidP="00C73C7C">
      <w:pPr>
        <w:widowControl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3C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1809750"/>
            <wp:effectExtent l="19050" t="0" r="9525" b="0"/>
            <wp:docPr id="4" name="Рисунок 1" descr="с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т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1809750"/>
            <wp:effectExtent l="19050" t="0" r="9525" b="0"/>
            <wp:docPr id="5" name="Рисунок 4" descr="пь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ьет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42" w:rsidRPr="00884190" w:rsidRDefault="00C73C7C" w:rsidP="00884190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1809750"/>
            <wp:effectExtent l="19050" t="0" r="9525" b="0"/>
            <wp:docPr id="6" name="Рисунок 5" descr="си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ди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1809750"/>
            <wp:effectExtent l="19050" t="0" r="9525" b="0"/>
            <wp:docPr id="7" name="Рисунок 6" descr="игр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е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442" w:rsidRPr="00884190" w:rsidSect="00C73C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C7C"/>
    <w:rsid w:val="0004445F"/>
    <w:rsid w:val="004C6B24"/>
    <w:rsid w:val="00662442"/>
    <w:rsid w:val="00884190"/>
    <w:rsid w:val="00956DA6"/>
    <w:rsid w:val="00C7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F"/>
  </w:style>
  <w:style w:type="paragraph" w:styleId="9">
    <w:name w:val="heading 9"/>
    <w:basedOn w:val="a"/>
    <w:next w:val="a"/>
    <w:link w:val="90"/>
    <w:qFormat/>
    <w:rsid w:val="00C73C7C"/>
    <w:pPr>
      <w:keepNext/>
      <w:widowControl w:val="0"/>
      <w:spacing w:after="0" w:line="240" w:lineRule="auto"/>
      <w:ind w:left="1134"/>
      <w:jc w:val="both"/>
      <w:outlineLvl w:val="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73C7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semiHidden/>
    <w:rsid w:val="00C73C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73C7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7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2020-04-06T07:13:00Z</dcterms:created>
  <dcterms:modified xsi:type="dcterms:W3CDTF">2020-04-06T08:10:00Z</dcterms:modified>
</cp:coreProperties>
</file>